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Задачи и функции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Задачи и функции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Предназначение и задачи возлагаемые 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на ФГКУ«Запорожский спасательный центр МЧС России»</w:t>
            </w:r>
            <w:br/>
            <w:br/>
            <w:br/>
            <w:br/>
            <w:r>
              <w:rPr/>
              <w:t xml:space="preserve">Основная цель деятельности учреждения защита населения итерриторий, материальных и культурных ценностей от опасностей,возникающих при военных конфликтах или вследствие этих конфликтов,а также при чрезвычайных ситуациях природного и техногенногохарактера, в том числе за пределами РоссийскойФедерации. </w:t>
            </w:r>
            <w:r>
              <w:rPr>
                <w:b w:val="1"/>
                <w:bCs w:val="1"/>
              </w:rPr>
              <w:t xml:space="preserve"> </w:t>
            </w:r>
            <w:br/>
            <w:br/>
            <w:r>
              <w:rPr/>
              <w:t xml:space="preserve">- проведения аварийно-спасательных и других неотложных работ в зонеответственности, в том числе с использованием беспилотныхлетательных систем; проведение аварийно-спасательных и другихнеотложных работ при ликвидации ЧС природного и техногенногохарактера на территории Российской Федерации и территорияхиностранных государств;</w:t>
            </w:r>
            <w:br/>
            <w:br/>
            <w:r>
              <w:rPr/>
              <w:t xml:space="preserve">- организации и осуществления круглосуточного оперативногодежурства дежурных смен с целью экстренного реагирования на ЧС взоне ответственности; ведение радиационной, химической,бактериологической разведки зоны ЧС, в том числе состояние объекта,территории, маршрутов выдвижения сил и средств, определение границзоны ЧС;</w:t>
            </w:r>
            <w:br/>
            <w:br/>
            <w:r>
              <w:rPr/>
              <w:t xml:space="preserve">- радиационный, химический контроль военнослужащих Учреждения,населения, техники, вооружения, объектов окружающей среды привозникновении и ликвидации ЧС;</w:t>
            </w:r>
            <w:br/>
            <w:br/>
            <w:r>
              <w:rPr/>
              <w:t xml:space="preserve">- проведения работ по поиску, обнаружению и локализации(нейтрализации) опасных химических веществ; проведение работ подезактивации, дегазации, дезинфекции, дезинсекции районов ЧС;</w:t>
            </w:r>
            <w:br/>
            <w:br/>
            <w:r>
              <w:rPr/>
              <w:t xml:space="preserve">- участия в проведении газоспасательных работ (комплекс аварийно-спасательных работ по оказанию помощи пострадавшим при взрывах,пожарах и загазованности);</w:t>
            </w:r>
            <w:br/>
            <w:br/>
            <w:r>
              <w:rPr/>
              <w:t xml:space="preserve">- доставка грузов гуманитарной помощи в зоны ЧС в РоссийскойФедерации, а также в иностранные государства, их получение,размещение и хранение, а также обеспечение сохранностиматериальных и культурных ценностей, вывозимых из районов ЧС;</w:t>
            </w:r>
            <w:br/>
            <w:br/>
            <w:r>
              <w:rPr/>
              <w:t xml:space="preserve">- обеспечения эвакуации граждан из районов ЧС и обеспечение ихбезопасности; выполнение мероприятий по защите жизни людей исохранности материальных и культурных ценностей, объектовэкономики в районах ЧС;</w:t>
            </w:r>
            <w:br/>
            <w:br/>
            <w:r>
              <w:rPr/>
              <w:t xml:space="preserve">- проведения пиротехнических работ, связанных с обезвреживаниемавиационных бомб и фугасов, а также гуманитарногоразминирования;</w:t>
            </w:r>
            <w:br/>
            <w:br/>
            <w:r>
              <w:rPr/>
              <w:t xml:space="preserve">- проведения кинологических работ, связанных с обнаружениемпострадавших людей в завалах и обнаружением взрывоопасных предметовв районах ЧС; проведение радиационной, химической и биологическойразведки маршрутов выдвижения оперативных групп Учреждения;</w:t>
            </w:r>
            <w:br/>
            <w:br/>
            <w:r>
              <w:rPr/>
              <w:t xml:space="preserve">- участия в обеспечении безопасности мероприятий, проводимых МЧСРоссии; осуществление мер по противодействию терроризму;</w:t>
            </w:r>
            <w:br/>
            <w:br/>
            <w:r>
              <w:rPr/>
              <w:t xml:space="preserve">- обеспечения выполнения мероприятий по антитеррористическойзащищенности объектов Учреждения;</w:t>
            </w:r>
            <w:br/>
            <w:br/>
            <w:r>
              <w:rPr/>
              <w:t xml:space="preserve">- участия в научно-исследовательских и опытно-конструкторскихработах, выполняемых в интересах МЧС России;</w:t>
            </w:r>
            <w:br/>
            <w:br/>
            <w:r>
              <w:rPr/>
              <w:t xml:space="preserve">- организация оказания первой помощи населению в зоне ЧС,медицинского сопровождения личного состава МЧС России припроведении аварийно-спасательных работ и эвакуации граждан израйонов ЧС как на территории Российской Федерации, так и за еепределами;</w:t>
            </w:r>
            <w:br/>
            <w:br/>
            <w:r>
              <w:rPr/>
              <w:t xml:space="preserve">- осуществления медицинской фармацевтической деятельности всоответствии с законодательством Российской Федерации;</w:t>
            </w:r>
            <w:br/>
            <w:br/>
            <w:r>
              <w:rPr/>
              <w:t xml:space="preserve">- осуществления образовательной деятельности по программамдополнительного профессионального образования и профессиональнойподготовки и переподготовки в интересах МЧС России;</w:t>
            </w:r>
            <w:br/>
            <w:br/>
            <w:r>
              <w:rPr/>
              <w:t xml:space="preserve">- осуществления государственной регистрации транспортных средствспасательных воинских формирований МЧС России и иных организацийМЧС России; организация и проведение в порядке и сроки,установленные законодательством Российской Федерации, техническогоосмотра транспортных средств, зарегистрированных ВАИ МЧСРоссии;</w:t>
            </w:r>
            <w:br/>
            <w:br/>
            <w:r>
              <w:rPr/>
              <w:t xml:space="preserve">- обеспечения безопасности дорожного движения с применениемавтомобилей ВАИ МЧС России при следовании организованных воинских итранспортных колонн к местам проведения аварийно-спасательныхи других неотложных работ в зоны ЧС, а также иных мероприятий,проводимых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2026-08-30T18:55:00+03:00</dcterms:created>
  <dcterms:modified xsi:type="dcterms:W3CDTF">2026-08-30T18:55:00+03:00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